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06" w:rsidRDefault="00823706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</w:p>
    <w:p w:rsidR="00A729E8" w:rsidRPr="00823706" w:rsidRDefault="007143CE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</w:pPr>
      <w:r>
        <w:rPr>
          <w:rFonts w:ascii="Arial Black" w:eastAsia="Times New Roman" w:hAnsi="Arial Black" w:cs="Times New Roman"/>
          <w:b/>
          <w:bCs/>
          <w:sz w:val="70"/>
          <w:szCs w:val="70"/>
          <w:u w:val="single"/>
          <w:lang w:eastAsia="fr-FR"/>
        </w:rPr>
        <w:t>COMMUNIQUE</w:t>
      </w:r>
    </w:p>
    <w:p w:rsidR="00A729E8" w:rsidRPr="00A729E8" w:rsidRDefault="00A729E8" w:rsidP="00A729E8">
      <w:pPr>
        <w:spacing w:line="240" w:lineRule="auto"/>
        <w:jc w:val="center"/>
        <w:rPr>
          <w:rFonts w:ascii="Arial Black" w:eastAsia="Times New Roman" w:hAnsi="Arial Black" w:cs="Times New Roman"/>
          <w:b/>
          <w:bCs/>
          <w:sz w:val="26"/>
          <w:szCs w:val="26"/>
          <w:lang w:eastAsia="fr-FR"/>
        </w:rPr>
      </w:pPr>
    </w:p>
    <w:p w:rsidR="00A729E8" w:rsidRPr="00A729E8" w:rsidRDefault="00A729E8" w:rsidP="00AA1699">
      <w:pPr>
        <w:jc w:val="center"/>
        <w:rPr>
          <w:rFonts w:ascii="Arial Black" w:eastAsia="Times New Roman" w:hAnsi="Arial Black" w:cs="Times New Roman"/>
          <w:b/>
          <w:bCs/>
          <w:sz w:val="36"/>
          <w:szCs w:val="36"/>
          <w:u w:val="single"/>
          <w:lang w:eastAsia="fr-FR"/>
        </w:rPr>
      </w:pPr>
    </w:p>
    <w:p w:rsidR="00AA1699" w:rsidRDefault="00AA1699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7143CE" w:rsidRDefault="007143CE" w:rsidP="00AA1699">
      <w:pPr>
        <w:spacing w:line="240" w:lineRule="auto"/>
        <w:ind w:firstLine="708"/>
        <w:rPr>
          <w:rFonts w:eastAsia="Times New Roman" w:cstheme="minorHAnsi"/>
          <w:sz w:val="30"/>
          <w:szCs w:val="30"/>
          <w:lang w:eastAsia="fr-FR"/>
        </w:rPr>
      </w:pPr>
    </w:p>
    <w:p w:rsidR="00823706" w:rsidRPr="007143CE" w:rsidRDefault="007143CE" w:rsidP="007143CE">
      <w:pPr>
        <w:spacing w:line="480" w:lineRule="auto"/>
        <w:rPr>
          <w:rFonts w:eastAsia="Times New Roman" w:cstheme="minorHAnsi"/>
          <w:b/>
          <w:bCs/>
          <w:sz w:val="70"/>
          <w:szCs w:val="70"/>
          <w:u w:val="single"/>
          <w:lang w:eastAsia="fr-FR"/>
        </w:rPr>
      </w:pPr>
      <w:r w:rsidRPr="007143CE">
        <w:rPr>
          <w:rFonts w:eastAsia="Times New Roman" w:cstheme="minorHAnsi"/>
          <w:b/>
          <w:bCs/>
          <w:sz w:val="70"/>
          <w:szCs w:val="70"/>
          <w:lang w:eastAsia="fr-FR"/>
        </w:rPr>
        <w:t>Les rencontres du 1</w:t>
      </w:r>
      <w:r w:rsidRPr="007143CE">
        <w:rPr>
          <w:rFonts w:eastAsia="Times New Roman" w:cstheme="minorHAnsi"/>
          <w:b/>
          <w:bCs/>
          <w:sz w:val="70"/>
          <w:szCs w:val="70"/>
          <w:vertAlign w:val="superscript"/>
          <w:lang w:eastAsia="fr-FR"/>
        </w:rPr>
        <w:t>er</w:t>
      </w:r>
      <w:r w:rsidRPr="007143CE">
        <w:rPr>
          <w:rFonts w:eastAsia="Times New Roman" w:cstheme="minorHAnsi"/>
          <w:b/>
          <w:bCs/>
          <w:sz w:val="70"/>
          <w:szCs w:val="70"/>
          <w:lang w:eastAsia="fr-FR"/>
        </w:rPr>
        <w:t xml:space="preserve"> tour</w:t>
      </w:r>
      <w:r>
        <w:rPr>
          <w:rFonts w:eastAsia="Times New Roman" w:cstheme="minorHAnsi"/>
          <w:b/>
          <w:bCs/>
          <w:sz w:val="70"/>
          <w:szCs w:val="70"/>
          <w:lang w:eastAsia="fr-FR"/>
        </w:rPr>
        <w:t xml:space="preserve"> </w:t>
      </w:r>
      <w:r w:rsidRPr="007143CE">
        <w:rPr>
          <w:rFonts w:eastAsia="Times New Roman" w:cstheme="minorHAnsi"/>
          <w:b/>
          <w:bCs/>
          <w:sz w:val="70"/>
          <w:szCs w:val="70"/>
          <w:lang w:eastAsia="fr-FR"/>
        </w:rPr>
        <w:t>de la Coupe d’</w:t>
      </w:r>
      <w:r>
        <w:rPr>
          <w:rFonts w:eastAsia="Times New Roman" w:cstheme="minorHAnsi"/>
          <w:b/>
          <w:bCs/>
          <w:sz w:val="70"/>
          <w:szCs w:val="70"/>
          <w:lang w:eastAsia="fr-FR"/>
        </w:rPr>
        <w:t xml:space="preserve">Algérie </w:t>
      </w:r>
      <w:r w:rsidRPr="007143CE">
        <w:rPr>
          <w:rFonts w:eastAsia="Times New Roman" w:cstheme="minorHAnsi"/>
          <w:b/>
          <w:bCs/>
          <w:sz w:val="70"/>
          <w:szCs w:val="70"/>
          <w:lang w:eastAsia="fr-FR"/>
        </w:rPr>
        <w:t>«Seniors» prévues le mardi 29.10.2019 sont reportées.</w:t>
      </w:r>
    </w:p>
    <w:sectPr w:rsidR="00823706" w:rsidRPr="007143CE" w:rsidSect="005E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4E53"/>
    <w:multiLevelType w:val="hybridMultilevel"/>
    <w:tmpl w:val="0A8029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729E8"/>
    <w:rsid w:val="000A28DD"/>
    <w:rsid w:val="00223CED"/>
    <w:rsid w:val="00226BF1"/>
    <w:rsid w:val="00544A17"/>
    <w:rsid w:val="005963E9"/>
    <w:rsid w:val="005E297F"/>
    <w:rsid w:val="006376FF"/>
    <w:rsid w:val="007143CE"/>
    <w:rsid w:val="007E4AB3"/>
    <w:rsid w:val="00823706"/>
    <w:rsid w:val="00885AB6"/>
    <w:rsid w:val="00896C49"/>
    <w:rsid w:val="008B7F49"/>
    <w:rsid w:val="0093583B"/>
    <w:rsid w:val="00965122"/>
    <w:rsid w:val="009C188D"/>
    <w:rsid w:val="00A228BB"/>
    <w:rsid w:val="00A729E8"/>
    <w:rsid w:val="00AA1699"/>
    <w:rsid w:val="00AC36B8"/>
    <w:rsid w:val="00DE57B3"/>
    <w:rsid w:val="00E166C1"/>
    <w:rsid w:val="00E938FD"/>
    <w:rsid w:val="00F04264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9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A729E8"/>
  </w:style>
  <w:style w:type="character" w:styleId="Lienhypertexte">
    <w:name w:val="Hyperlink"/>
    <w:basedOn w:val="Policepardfaut"/>
    <w:uiPriority w:val="99"/>
    <w:semiHidden/>
    <w:unhideWhenUsed/>
    <w:rsid w:val="00A729E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3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2019-10-22T13:25:00Z</cp:lastPrinted>
  <dcterms:created xsi:type="dcterms:W3CDTF">2019-10-22T13:32:00Z</dcterms:created>
  <dcterms:modified xsi:type="dcterms:W3CDTF">2019-10-22T13:32:00Z</dcterms:modified>
</cp:coreProperties>
</file>