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06" w:rsidRDefault="00823706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</w:p>
    <w:p w:rsidR="00A729E8" w:rsidRPr="00823706" w:rsidRDefault="00565489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  <w:r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  <w:t>COMMUNIQUE</w:t>
      </w:r>
    </w:p>
    <w:p w:rsidR="00A729E8" w:rsidRPr="00A729E8" w:rsidRDefault="00A729E8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26"/>
          <w:szCs w:val="26"/>
          <w:lang w:eastAsia="fr-FR"/>
        </w:rPr>
      </w:pPr>
    </w:p>
    <w:p w:rsidR="00AA1699" w:rsidRDefault="00AA1699" w:rsidP="00EB1D14">
      <w:pPr>
        <w:spacing w:line="240" w:lineRule="auto"/>
        <w:rPr>
          <w:rFonts w:eastAsia="Times New Roman" w:cstheme="minorHAnsi"/>
          <w:sz w:val="30"/>
          <w:szCs w:val="30"/>
          <w:lang w:eastAsia="fr-FR"/>
        </w:rPr>
      </w:pPr>
    </w:p>
    <w:p w:rsidR="007143CE" w:rsidRDefault="007143CE" w:rsidP="00AA1699">
      <w:pPr>
        <w:spacing w:line="240" w:lineRule="auto"/>
        <w:ind w:firstLine="708"/>
        <w:rPr>
          <w:rFonts w:eastAsia="Times New Roman" w:cstheme="minorHAnsi"/>
          <w:sz w:val="30"/>
          <w:szCs w:val="30"/>
          <w:lang w:eastAsia="fr-FR"/>
        </w:rPr>
      </w:pPr>
    </w:p>
    <w:p w:rsidR="00823706" w:rsidRDefault="00EB1D14" w:rsidP="00565489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sz w:val="40"/>
          <w:szCs w:val="40"/>
          <w:lang w:eastAsia="fr-FR"/>
        </w:rPr>
        <w:t xml:space="preserve">     </w:t>
      </w:r>
      <w:r w:rsidR="001B4CCC">
        <w:rPr>
          <w:rFonts w:eastAsia="Times New Roman" w:cstheme="minorHAnsi"/>
          <w:b/>
          <w:bCs/>
          <w:sz w:val="40"/>
          <w:szCs w:val="40"/>
          <w:lang w:eastAsia="fr-FR"/>
        </w:rPr>
        <w:t xml:space="preserve">Suite  </w:t>
      </w:r>
      <w:r w:rsidR="00565489">
        <w:rPr>
          <w:rFonts w:eastAsia="Times New Roman" w:cstheme="minorHAnsi"/>
          <w:b/>
          <w:bCs/>
          <w:sz w:val="40"/>
          <w:szCs w:val="40"/>
          <w:lang w:eastAsia="fr-FR"/>
        </w:rPr>
        <w:t xml:space="preserve">au  deuil  national  de  trois  jours  décrété  les  rencontres  du  dernier  tour  régionale  de  la  coupe  d’Algérie  jeunes  prévues  le  MARDI  24/12/2019  ,  sont  reportées  au  JEUDI  26/12/2019  aux  mêmes  stades  et  horaires  </w:t>
      </w:r>
      <w:r w:rsidR="00811B93">
        <w:rPr>
          <w:rFonts w:eastAsia="Times New Roman" w:cstheme="minorHAnsi"/>
          <w:b/>
          <w:bCs/>
          <w:sz w:val="40"/>
          <w:szCs w:val="40"/>
          <w:lang w:eastAsia="fr-FR"/>
        </w:rPr>
        <w:t>.</w:t>
      </w:r>
    </w:p>
    <w:p w:rsidR="00EB1D14" w:rsidRPr="00EB1D14" w:rsidRDefault="00EB1D14" w:rsidP="00EB1D14">
      <w:pPr>
        <w:spacing w:line="480" w:lineRule="auto"/>
        <w:rPr>
          <w:rFonts w:eastAsia="Times New Roman" w:cstheme="minorHAnsi"/>
          <w:b/>
          <w:bCs/>
          <w:sz w:val="40"/>
          <w:szCs w:val="40"/>
          <w:lang w:eastAsia="fr-FR"/>
        </w:rPr>
      </w:pPr>
    </w:p>
    <w:p w:rsidR="00EB1D14" w:rsidRPr="00811B93" w:rsidRDefault="007B1AA9" w:rsidP="00EB1D14">
      <w:pPr>
        <w:spacing w:line="480" w:lineRule="auto"/>
        <w:rPr>
          <w:rFonts w:eastAsia="Times New Roman" w:cstheme="minorHAnsi"/>
          <w:b/>
          <w:bCs/>
          <w:sz w:val="44"/>
          <w:szCs w:val="44"/>
          <w:lang w:eastAsia="fr-FR"/>
        </w:rPr>
      </w:pPr>
      <w:r>
        <w:rPr>
          <w:rFonts w:eastAsia="Times New Roman" w:cstheme="minorHAnsi"/>
          <w:b/>
          <w:bCs/>
          <w:i/>
          <w:iCs/>
          <w:sz w:val="44"/>
          <w:szCs w:val="44"/>
          <w:u w:val="single"/>
          <w:lang w:eastAsia="fr-FR"/>
        </w:rPr>
        <w:t xml:space="preserve"> </w:t>
      </w:r>
    </w:p>
    <w:p w:rsidR="00EB1D14" w:rsidRPr="007143CE" w:rsidRDefault="00EB1D14" w:rsidP="00EB1D14">
      <w:pPr>
        <w:spacing w:line="480" w:lineRule="auto"/>
        <w:rPr>
          <w:rFonts w:eastAsia="Times New Roman" w:cstheme="minorHAnsi"/>
          <w:b/>
          <w:bCs/>
          <w:sz w:val="70"/>
          <w:szCs w:val="70"/>
          <w:u w:val="single"/>
          <w:lang w:eastAsia="fr-FR"/>
        </w:rPr>
      </w:pPr>
    </w:p>
    <w:sectPr w:rsidR="00EB1D14" w:rsidRPr="007143CE" w:rsidSect="005E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4E53"/>
    <w:multiLevelType w:val="hybridMultilevel"/>
    <w:tmpl w:val="0A8029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9E8"/>
    <w:rsid w:val="000A28DD"/>
    <w:rsid w:val="001B4CCC"/>
    <w:rsid w:val="00212ACA"/>
    <w:rsid w:val="00223CED"/>
    <w:rsid w:val="00226BF1"/>
    <w:rsid w:val="00544A17"/>
    <w:rsid w:val="00565489"/>
    <w:rsid w:val="00576B08"/>
    <w:rsid w:val="005963E9"/>
    <w:rsid w:val="005E297F"/>
    <w:rsid w:val="006376FF"/>
    <w:rsid w:val="007143CE"/>
    <w:rsid w:val="007B1AA9"/>
    <w:rsid w:val="007E4AB3"/>
    <w:rsid w:val="00811B93"/>
    <w:rsid w:val="00823706"/>
    <w:rsid w:val="00885AB6"/>
    <w:rsid w:val="00896C49"/>
    <w:rsid w:val="008B7F49"/>
    <w:rsid w:val="0093583B"/>
    <w:rsid w:val="00965122"/>
    <w:rsid w:val="009C188D"/>
    <w:rsid w:val="00A228BB"/>
    <w:rsid w:val="00A729E8"/>
    <w:rsid w:val="00AA1699"/>
    <w:rsid w:val="00AC36B8"/>
    <w:rsid w:val="00D8532F"/>
    <w:rsid w:val="00DE57B3"/>
    <w:rsid w:val="00E166C1"/>
    <w:rsid w:val="00E916B5"/>
    <w:rsid w:val="00E938FD"/>
    <w:rsid w:val="00EB1D14"/>
    <w:rsid w:val="00EE0A8A"/>
    <w:rsid w:val="00F04264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9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A729E8"/>
  </w:style>
  <w:style w:type="character" w:styleId="Lienhypertexte">
    <w:name w:val="Hyperlink"/>
    <w:basedOn w:val="Policepardfaut"/>
    <w:uiPriority w:val="99"/>
    <w:semiHidden/>
    <w:unhideWhenUsed/>
    <w:rsid w:val="00A729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2019-12-03T08:33:00Z</cp:lastPrinted>
  <dcterms:created xsi:type="dcterms:W3CDTF">2019-12-23T11:52:00Z</dcterms:created>
  <dcterms:modified xsi:type="dcterms:W3CDTF">2019-12-23T11:52:00Z</dcterms:modified>
</cp:coreProperties>
</file>